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10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</w:t>
            </w:r>
          </w:p>
        </w:tc>
      </w:tr>
    </w:tbl>
    <w:p>
      <w:pPr>
        <w:rPr>
          <w:rFonts w:ascii="黑体" w:hAnsi="黑体" w:eastAsia="黑体" w:cs="Times New Roman"/>
          <w:sz w:val="32"/>
          <w:szCs w:val="40"/>
        </w:rPr>
      </w:pPr>
      <w:r>
        <w:rPr>
          <w:rFonts w:hint="eastAsia" w:ascii="黑体" w:hAnsi="黑体" w:eastAsia="黑体" w:cs="Times New Roman"/>
          <w:sz w:val="32"/>
          <w:szCs w:val="40"/>
        </w:rPr>
        <w:t>附件2</w:t>
      </w:r>
      <w:r>
        <w:rPr>
          <w:rFonts w:ascii="黑体" w:hAnsi="黑体" w:eastAsia="黑体" w:cs="Times New Roman"/>
          <w:sz w:val="32"/>
          <w:szCs w:val="40"/>
        </w:rPr>
        <w:t>-1</w:t>
      </w:r>
    </w:p>
    <w:p>
      <w:pPr>
        <w:rPr>
          <w:rFonts w:ascii="黑体" w:hAnsi="黑体" w:eastAsia="黑体" w:cs="Times New Roman"/>
          <w:sz w:val="32"/>
          <w:szCs w:val="40"/>
        </w:rPr>
      </w:pP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</w:pP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东南大学20</w:t>
      </w:r>
      <w:r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2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年校级规划</w:t>
      </w:r>
      <w:r>
        <w:rPr>
          <w:rFonts w:ascii="Times New Roman" w:hAnsi="华文中宋" w:eastAsia="华文中宋" w:cs="Times New Roman"/>
          <w:b/>
          <w:bCs/>
          <w:w w:val="90"/>
          <w:kern w:val="44"/>
          <w:sz w:val="48"/>
          <w:szCs w:val="44"/>
        </w:rPr>
        <w:t>教材（修订）</w:t>
      </w: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spacing w:val="100"/>
          <w:kern w:val="44"/>
          <w:sz w:val="48"/>
          <w:szCs w:val="48"/>
        </w:rPr>
      </w:pPr>
      <w:r>
        <w:rPr>
          <w:rFonts w:ascii="Times New Roman" w:hAnsi="华文中宋" w:eastAsia="华文中宋" w:cs="Times New Roman"/>
          <w:b/>
          <w:bCs/>
          <w:spacing w:val="100"/>
          <w:kern w:val="44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hint="eastAsia" w:ascii="Times New Roman" w:hAnsi="Times New Roman" w:eastAsia="黑体" w:cs="Times New Roman"/>
                <w:spacing w:val="80"/>
                <w:sz w:val="32"/>
                <w:szCs w:val="32"/>
              </w:rPr>
              <w:t>院</w:t>
            </w: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教 材 名 称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主 编 姓 名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适 用 类 型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 xml:space="preserve">本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>科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所属专业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分类代码与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出 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版  社 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申 报 日 期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东南大学教务处</w:t>
      </w:r>
      <w:r>
        <w:rPr>
          <w:rFonts w:ascii="Times New Roman" w:hAnsi="Times New Roman" w:eastAsia="仿宋_GB2312" w:cs="Times New Roman"/>
          <w:sz w:val="32"/>
          <w:szCs w:val="24"/>
        </w:rPr>
        <w:t>制</w:t>
      </w: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填 写 要 求</w:t>
      </w: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一、本表用A4纸张双面打印填报，本表封面之上不另加其他封面。</w:t>
      </w:r>
    </w:p>
    <w:p>
      <w:pPr>
        <w:spacing w:line="360" w:lineRule="auto"/>
        <w:ind w:left="540" w:hanging="5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二、本表填写内容必须属实，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填报的教材基本信息（书名、书号、作者、出版社、版次、出版时间等）须与版权页、中央宣传部出版物数据中心（https:</w:t>
      </w:r>
      <w:r>
        <w:rPr>
          <w:rFonts w:ascii="Times New Roman" w:hAnsi="Times New Roman" w:eastAsia="仿宋_GB2312" w:cs="Times New Roman"/>
          <w:sz w:val="32"/>
          <w:szCs w:val="32"/>
        </w:rPr>
        <w:t>//pdc.capub.cn/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CIP核字号验证一致。如修订后有主编、出版社等情况变更的，可在申报时提出，并将相关情况说明附在申报表后，变更需经原主编签字或出版社盖章授权。申报汇总表和申报表封面以“原主编（新主编）”“原出版社（新出版社）”等表达形式体现变更情况。</w:t>
      </w:r>
      <w:r>
        <w:rPr>
          <w:rFonts w:ascii="Times New Roman" w:hAnsi="Times New Roman" w:eastAsia="仿宋_GB2312" w:cs="Times New Roman"/>
          <w:sz w:val="32"/>
          <w:szCs w:val="32"/>
        </w:rPr>
        <w:t>所在学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应严格审核，对所填内容的真实性负责。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、封面中教材所属专业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分类代码与</w:t>
      </w:r>
      <w:r>
        <w:rPr>
          <w:rFonts w:ascii="Times New Roman" w:hAnsi="Times New Roman" w:eastAsia="仿宋_GB2312" w:cs="Times New Roman"/>
          <w:sz w:val="32"/>
          <w:szCs w:val="32"/>
        </w:rPr>
        <w:t>名称的填写请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参照附件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专业分类目录（本科）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、教材使用情况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证明、获奖证书复印件等</w:t>
      </w:r>
      <w:r>
        <w:rPr>
          <w:rFonts w:ascii="Times New Roman" w:hAnsi="Times New Roman" w:eastAsia="仿宋_GB2312" w:cs="Times New Roman"/>
          <w:sz w:val="32"/>
          <w:szCs w:val="32"/>
        </w:rPr>
        <w:t>有关证明材料请附在申报表后，无须另作附件。</w:t>
      </w: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教材情况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79" w:leftChars="-8" w:hanging="496" w:hangingChars="2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范</w:t>
            </w:r>
          </w:p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□公共课程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□专业基础课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□专业主干课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□专业选修课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□实验实践类课程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□创新创业教育类课程</w:t>
            </w:r>
          </w:p>
          <w:p>
            <w:pPr>
              <w:spacing w:after="120" w:line="0" w:lineRule="atLeast"/>
              <w:ind w:left="-785" w:leftChars="-374" w:firstLine="772" w:firstLineChars="322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□校企合作类课程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使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421" w:leftChars="-171" w:right="-94" w:rightChars="-45" w:hanging="7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注：*“适用范围”栏内的学科门类、专业类、专业以教育部颁布的专业目录为准。</w:t>
      </w: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编者简况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107" w:leftChars="-51" w:firstLine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258" w:leftChars="-132" w:hanging="19" w:hangingChars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参</w:t>
            </w:r>
          </w:p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编</w:t>
            </w:r>
          </w:p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</w:t>
            </w:r>
          </w:p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员</w:t>
            </w:r>
          </w:p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情</w:t>
            </w:r>
          </w:p>
          <w:p>
            <w:pPr>
              <w:spacing w:after="120" w:line="32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教材简介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本教材的改革思路、主要特色与创新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教材基础及使用情况（包括教学的优点及不足、使用效果、使用学校及使用范围等）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修订计划书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教材的修订原因、修订方案等。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院（系）评价</w:t>
            </w:r>
          </w:p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院系（公章）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exac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院系党委（公章）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学校（公章）              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margin" w:tblpXSpec="right" w:tblpY="4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</w:t>
            </w:r>
          </w:p>
        </w:tc>
      </w:tr>
    </w:tbl>
    <w:p>
      <w:pPr>
        <w:rPr>
          <w:rFonts w:ascii="黑体" w:hAnsi="黑体" w:eastAsia="黑体" w:cs="Times New Roman"/>
          <w:sz w:val="32"/>
          <w:szCs w:val="40"/>
        </w:rPr>
      </w:pPr>
      <w:r>
        <w:rPr>
          <w:rFonts w:hint="eastAsia" w:ascii="黑体" w:hAnsi="黑体" w:eastAsia="黑体" w:cs="Times New Roman"/>
          <w:sz w:val="32"/>
          <w:szCs w:val="40"/>
        </w:rPr>
        <w:t>附件2</w:t>
      </w:r>
      <w:r>
        <w:rPr>
          <w:rFonts w:ascii="黑体" w:hAnsi="黑体" w:eastAsia="黑体" w:cs="Times New Roman"/>
          <w:sz w:val="32"/>
          <w:szCs w:val="40"/>
        </w:rPr>
        <w:t>-2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</w:pP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东南大学20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  <w:lang w:val="en-US" w:eastAsia="zh-CN"/>
        </w:rPr>
        <w:t>23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年校级规划</w:t>
      </w:r>
      <w:r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教材（新编）</w:t>
      </w: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spacing w:val="100"/>
          <w:kern w:val="44"/>
          <w:sz w:val="48"/>
          <w:szCs w:val="48"/>
        </w:rPr>
      </w:pPr>
      <w:r>
        <w:rPr>
          <w:rFonts w:ascii="Times New Roman" w:hAnsi="Times New Roman" w:eastAsia="华文中宋" w:cs="Times New Roman"/>
          <w:b/>
          <w:bCs/>
          <w:spacing w:val="100"/>
          <w:kern w:val="44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hint="eastAsia" w:ascii="Times New Roman" w:hAnsi="Times New Roman" w:eastAsia="黑体" w:cs="Times New Roman"/>
                <w:spacing w:val="80"/>
                <w:sz w:val="32"/>
                <w:szCs w:val="32"/>
              </w:rPr>
              <w:t>院</w:t>
            </w: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教 材 名 称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主 编 姓 名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适 用 类 型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 xml:space="preserve">本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>科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所属专业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分类代码与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名称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申 报 日 期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东南大学教务处</w:t>
      </w:r>
      <w:r>
        <w:rPr>
          <w:rFonts w:ascii="Times New Roman" w:hAnsi="Times New Roman" w:eastAsia="仿宋_GB2312" w:cs="Times New Roman"/>
          <w:sz w:val="32"/>
          <w:szCs w:val="24"/>
        </w:rPr>
        <w:t>制</w:t>
      </w: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br w:type="page"/>
      </w: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填 写 要 求</w:t>
      </w: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一、本表用A4纸张双面打印填报，本表封面之上不另加其他封面。</w:t>
      </w:r>
    </w:p>
    <w:p>
      <w:pPr>
        <w:spacing w:line="360" w:lineRule="auto"/>
        <w:ind w:left="540" w:hanging="5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二、本表填写内容必须属实，所在学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应严格审核，对所填内容的真实性负责。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、封面中教材所属专业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分类代码与</w:t>
      </w:r>
      <w:r>
        <w:rPr>
          <w:rFonts w:ascii="Times New Roman" w:hAnsi="Times New Roman" w:eastAsia="仿宋_GB2312" w:cs="Times New Roman"/>
          <w:sz w:val="32"/>
          <w:szCs w:val="32"/>
        </w:rPr>
        <w:t>名称的填写请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参照附件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专业分类目录（本科）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、“教材使用情况”根据实际情况填写。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、有关证明材料请附在申报表后，无须另作附件。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用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范</w:t>
            </w:r>
          </w:p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围*</w:t>
            </w: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□公共课程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□专业基础课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□专业主干课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□专业选修课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□实验实践类课程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□创新创业教育类课程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□校企合作类课程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107" w:leftChars="-51" w:firstLine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258" w:leftChars="-132" w:hanging="19" w:hangingChars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参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编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员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情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421" w:leftChars="-171" w:right="-94" w:rightChars="-45" w:hanging="7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注：*“适用范围”栏内的学科门类、专业类、专业以教育部颁布的专业目录为准。</w:t>
      </w: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教材简介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工作方案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after="120" w:line="520" w:lineRule="exact"/>
        <w:ind w:right="-94" w:rightChars="-45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论证报告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由拟出版单位提供，扫描件插入此处。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院（系）评价</w:t>
            </w:r>
          </w:p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院系（公章）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exac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院系党委（公章）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学校（公章）              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p/>
    <w:tbl>
      <w:tblPr>
        <w:tblStyle w:val="4"/>
        <w:tblpPr w:leftFromText="180" w:rightFromText="180" w:vertAnchor="text" w:horzAnchor="margin" w:tblpXSpec="right" w:tblpY="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</w:t>
            </w:r>
          </w:p>
        </w:tc>
      </w:tr>
    </w:tbl>
    <w:p>
      <w:pPr>
        <w:rPr>
          <w:rFonts w:ascii="黑体" w:hAnsi="黑体" w:eastAsia="黑体" w:cs="Times New Roman"/>
          <w:sz w:val="32"/>
          <w:szCs w:val="40"/>
        </w:rPr>
      </w:pPr>
      <w:r>
        <w:rPr>
          <w:rFonts w:hint="eastAsia" w:ascii="黑体" w:hAnsi="黑体" w:eastAsia="黑体" w:cs="Times New Roman"/>
          <w:sz w:val="32"/>
          <w:szCs w:val="40"/>
        </w:rPr>
        <w:t>附件2</w:t>
      </w:r>
      <w:r>
        <w:rPr>
          <w:rFonts w:ascii="黑体" w:hAnsi="黑体" w:eastAsia="黑体" w:cs="Times New Roman"/>
          <w:sz w:val="32"/>
          <w:szCs w:val="40"/>
        </w:rPr>
        <w:t>-3</w:t>
      </w:r>
    </w:p>
    <w:p/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</w:pP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东南大学20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  <w:lang w:val="en-US" w:eastAsia="zh-CN"/>
        </w:rPr>
        <w:t>23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年校级规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划</w:t>
      </w:r>
      <w:r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教材（</w:t>
      </w:r>
      <w:r>
        <w:rPr>
          <w:rFonts w:hint="eastAsia"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系列</w:t>
      </w:r>
      <w:r>
        <w:rPr>
          <w:rFonts w:ascii="Times New Roman" w:hAnsi="Times New Roman" w:eastAsia="华文中宋" w:cs="Times New Roman"/>
          <w:b/>
          <w:bCs/>
          <w:w w:val="90"/>
          <w:kern w:val="44"/>
          <w:sz w:val="48"/>
          <w:szCs w:val="44"/>
        </w:rPr>
        <w:t>）</w:t>
      </w:r>
    </w:p>
    <w:p>
      <w:pPr>
        <w:keepNext/>
        <w:keepLines/>
        <w:spacing w:before="340" w:after="330" w:line="360" w:lineRule="auto"/>
        <w:jc w:val="center"/>
        <w:outlineLvl w:val="0"/>
        <w:rPr>
          <w:rFonts w:ascii="Times New Roman" w:hAnsi="Times New Roman" w:eastAsia="华文中宋" w:cs="Times New Roman"/>
          <w:b/>
          <w:bCs/>
          <w:spacing w:val="100"/>
          <w:kern w:val="44"/>
          <w:sz w:val="48"/>
          <w:szCs w:val="48"/>
        </w:rPr>
      </w:pPr>
      <w:r>
        <w:rPr>
          <w:rFonts w:ascii="Times New Roman" w:hAnsi="Times New Roman" w:eastAsia="华文中宋" w:cs="Times New Roman"/>
          <w:b/>
          <w:bCs/>
          <w:spacing w:val="100"/>
          <w:kern w:val="44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p>
      <w:pPr>
        <w:spacing w:line="360" w:lineRule="auto"/>
        <w:ind w:left="840" w:leftChars="400"/>
        <w:rPr>
          <w:rFonts w:ascii="Times New Roman" w:hAnsi="Times New Roman" w:eastAsia="黑体" w:cs="Times New Roman"/>
          <w:sz w:val="28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hint="eastAsia" w:ascii="Times New Roman" w:hAnsi="Times New Roman" w:eastAsia="黑体" w:cs="Times New Roman"/>
                <w:spacing w:val="80"/>
                <w:sz w:val="32"/>
                <w:szCs w:val="32"/>
              </w:rPr>
              <w:t>院</w:t>
            </w: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系列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教材名称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pacing w:val="8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pacing w:val="80"/>
                <w:sz w:val="32"/>
                <w:szCs w:val="32"/>
              </w:rPr>
              <w:t xml:space="preserve">负责人 </w:t>
            </w:r>
            <w:r>
              <w:rPr>
                <w:rFonts w:ascii="Times New Roman" w:hAnsi="Times New Roman" w:eastAsia="黑体" w:cs="Times New Roman"/>
                <w:spacing w:val="80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 xml:space="preserve">适 用 类 型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 xml:space="preserve">本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u w:val="single"/>
              </w:rPr>
              <w:t>科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申 报 日 期 </w:t>
            </w:r>
            <w:r>
              <w:rPr>
                <w:rFonts w:ascii="Times New Roman" w:hAnsi="Times New Roman" w:eastAsia="黑体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东南大学教务处</w:t>
      </w:r>
      <w:r>
        <w:rPr>
          <w:rFonts w:ascii="Times New Roman" w:hAnsi="Times New Roman" w:eastAsia="仿宋_GB2312" w:cs="Times New Roman"/>
          <w:sz w:val="32"/>
          <w:szCs w:val="24"/>
        </w:rPr>
        <w:t>制</w:t>
      </w: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jc w:val="center"/>
        <w:outlineLvl w:val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outlineLvl w:val="0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br w:type="page"/>
      </w: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</w:p>
    <w:p>
      <w:pPr>
        <w:jc w:val="center"/>
        <w:outlineLvl w:val="0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填 写 要 求</w:t>
      </w:r>
    </w:p>
    <w:p>
      <w:pPr>
        <w:rPr>
          <w:rFonts w:ascii="Times New Roman" w:hAnsi="Times New Roman" w:eastAsia="仿宋_GB2312" w:cs="Times New Roman"/>
          <w:szCs w:val="24"/>
        </w:rPr>
      </w:pP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一、每部教材依次填写相关内容，教材情况、教材简介、教材工作方案等内容可根据教材数量自行复制添加。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、本表用A4纸张双面打印填报，本表封面之上不另加其他封面。</w:t>
      </w:r>
    </w:p>
    <w:p>
      <w:pPr>
        <w:spacing w:line="360" w:lineRule="auto"/>
        <w:ind w:left="540" w:hanging="54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、本表填写内容必须属实，所在学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应严格审核，对所填内容的真实性负责。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、封面中编号栏请勿填写。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、封面中教材所属专业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分类代码与</w:t>
      </w:r>
      <w:r>
        <w:rPr>
          <w:rFonts w:ascii="Times New Roman" w:hAnsi="Times New Roman" w:eastAsia="仿宋_GB2312" w:cs="Times New Roman"/>
          <w:sz w:val="32"/>
          <w:szCs w:val="32"/>
        </w:rPr>
        <w:t>名称的填写请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参照附件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专业分类目录（本科）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、“教材使用情况”根据实际情况填写。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sz w:val="32"/>
          <w:szCs w:val="32"/>
        </w:rPr>
        <w:t>、有关证明材料请附在申报表后，无须另作附件。</w:t>
      </w:r>
    </w:p>
    <w:p>
      <w:pPr>
        <w:spacing w:line="360" w:lineRule="auto"/>
        <w:ind w:left="614" w:hanging="614" w:hangingChars="19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宋体" w:cs="Times New Roman"/>
          <w:sz w:val="16"/>
          <w:szCs w:val="16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</w:p>
    <w:p>
      <w:pPr>
        <w:spacing w:after="120" w:line="520" w:lineRule="exact"/>
        <w:ind w:right="-94" w:rightChars="-45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新编系列</w:t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基本</w:t>
      </w:r>
      <w:r>
        <w:rPr>
          <w:rFonts w:ascii="Times New Roman" w:hAnsi="Times New Roman" w:eastAsia="方正小标宋简体" w:cs="Times New Roman"/>
          <w:sz w:val="32"/>
          <w:szCs w:val="32"/>
        </w:rPr>
        <w:t>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51"/>
        <w:gridCol w:w="103"/>
        <w:gridCol w:w="3015"/>
        <w:gridCol w:w="1843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牵头院系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拟出版单位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计划出版时间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适用范围*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学科门类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（可填多个）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（可填多个）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主编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申报理由</w:t>
            </w:r>
          </w:p>
          <w:p>
            <w:pPr>
              <w:spacing w:after="120"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（专业、学科、行业发展的需求；学术水平与应用价值；与同类书比较的特点；其他背景等）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120"/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系列教材</w:t>
            </w:r>
          </w:p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内容梗概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/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字以内）</w:t>
            </w: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120"/>
              <w:ind w:left="495" w:leftChars="-51" w:hanging="602" w:hangingChars="25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ind w:right="-94" w:rightChars="-45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注：*“适用范围”栏内的学科门类、专业类、专业以教育部颁布的专业目录为准。</w:t>
      </w: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（一）</w:t>
      </w:r>
      <w:r>
        <w:rPr>
          <w:rFonts w:ascii="Times New Roman" w:hAnsi="Times New Roman" w:eastAsia="方正小标宋简体" w:cs="Times New Roman"/>
          <w:sz w:val="32"/>
          <w:szCs w:val="32"/>
        </w:rPr>
        <w:t>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□公共课程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□专业基础课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□专业主干课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□专业选修课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□实验实践类课程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□创新创业教育类课程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□校企合作类课程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107" w:leftChars="-51" w:firstLine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258" w:leftChars="-132" w:hanging="19" w:hangingChars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参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编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员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情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（一）</w:t>
      </w:r>
      <w:r>
        <w:rPr>
          <w:rFonts w:ascii="Times New Roman" w:hAnsi="Times New Roman" w:eastAsia="方正小标宋简体" w:cs="Times New Roman"/>
          <w:sz w:val="32"/>
          <w:szCs w:val="32"/>
        </w:rPr>
        <w:t>简介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（一）</w:t>
      </w:r>
      <w:r>
        <w:rPr>
          <w:rFonts w:ascii="Times New Roman" w:hAnsi="Times New Roman" w:eastAsia="方正小标宋简体" w:cs="Times New Roman"/>
          <w:sz w:val="32"/>
          <w:szCs w:val="32"/>
        </w:rPr>
        <w:t>工作方案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（二）</w:t>
      </w:r>
      <w:r>
        <w:rPr>
          <w:rFonts w:ascii="Times New Roman" w:hAnsi="Times New Roman" w:eastAsia="方正小标宋简体" w:cs="Times New Roman"/>
          <w:sz w:val="32"/>
          <w:szCs w:val="32"/>
        </w:rPr>
        <w:t>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□公共课程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□专业基础课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□专业主干课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□专业选修课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□实验实践类课程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□创新创业教育类课程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□校企合作类课程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107" w:leftChars="-51" w:firstLine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258" w:leftChars="-132" w:hanging="19" w:hangingChars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参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编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员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情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（二）</w:t>
      </w:r>
      <w:r>
        <w:rPr>
          <w:rFonts w:ascii="Times New Roman" w:hAnsi="Times New Roman" w:eastAsia="方正小标宋简体" w:cs="Times New Roman"/>
          <w:sz w:val="32"/>
          <w:szCs w:val="32"/>
        </w:rPr>
        <w:t>简介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（二）</w:t>
      </w:r>
      <w:r>
        <w:rPr>
          <w:rFonts w:ascii="Times New Roman" w:hAnsi="Times New Roman" w:eastAsia="方正小标宋简体" w:cs="Times New Roman"/>
          <w:sz w:val="32"/>
          <w:szCs w:val="32"/>
        </w:rPr>
        <w:t>工作方案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8" w:hRule="atLeast"/>
          <w:jc w:val="center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（三）</w:t>
      </w:r>
      <w:r>
        <w:rPr>
          <w:rFonts w:ascii="Times New Roman" w:hAnsi="Times New Roman" w:eastAsia="方正小标宋简体" w:cs="Times New Roman"/>
          <w:sz w:val="32"/>
          <w:szCs w:val="32"/>
        </w:rPr>
        <w:t>情况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95" w:leftChars="-51" w:hanging="602" w:hangingChars="25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78" w:leftChars="-1" w:hanging="480" w:hanging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79" w:leftChars="-8" w:hanging="496" w:hangingChars="207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□公共课程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□专业基础课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□专业主干课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□专业选修课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□实验实践类课程</w:t>
            </w:r>
          </w:p>
          <w:p>
            <w:pPr>
              <w:spacing w:after="120" w:line="0" w:lineRule="atLeast"/>
              <w:ind w:left="-785" w:leftChars="-374" w:firstLine="772" w:firstLineChars="32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□创新创业教育类课程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□校企合作类课程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编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</w:t>
            </w:r>
          </w:p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107" w:leftChars="-51" w:firstLine="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-258" w:leftChars="-132" w:hanging="19" w:hangingChars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参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编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人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员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情</w:t>
            </w:r>
          </w:p>
          <w:p>
            <w:pPr>
              <w:spacing w:after="120" w:line="260" w:lineRule="exact"/>
              <w:ind w:left="383" w:leftChars="-51" w:hanging="490" w:hangingChars="245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120" w:line="0" w:lineRule="atLeast"/>
              <w:ind w:left="481" w:leftChars="-51" w:hanging="588" w:hangingChars="24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（三）</w:t>
      </w:r>
      <w:r>
        <w:rPr>
          <w:rFonts w:ascii="Times New Roman" w:hAnsi="Times New Roman" w:eastAsia="方正小标宋简体" w:cs="Times New Roman"/>
          <w:sz w:val="32"/>
          <w:szCs w:val="32"/>
        </w:rPr>
        <w:t>简介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16"/>
          <w:szCs w:val="16"/>
        </w:rPr>
        <w:br w:type="page"/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（三）</w:t>
      </w:r>
      <w:r>
        <w:rPr>
          <w:rFonts w:ascii="Times New Roman" w:hAnsi="Times New Roman" w:eastAsia="方正小标宋简体" w:cs="Times New Roman"/>
          <w:sz w:val="32"/>
          <w:szCs w:val="32"/>
        </w:rPr>
        <w:t>工作方案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5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after="120" w:line="520" w:lineRule="exact"/>
        <w:ind w:left="200" w:right="-94" w:rightChars="-45" w:hanging="42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系列</w:t>
      </w:r>
      <w:r>
        <w:rPr>
          <w:rFonts w:ascii="Times New Roman" w:hAnsi="Times New Roman" w:eastAsia="方正小标宋简体" w:cs="Times New Roman"/>
          <w:sz w:val="32"/>
          <w:szCs w:val="32"/>
        </w:rPr>
        <w:t>教材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论证报告</w:t>
      </w:r>
    </w:p>
    <w:tbl>
      <w:tblPr>
        <w:tblStyle w:val="4"/>
        <w:tblpPr w:leftFromText="180" w:rightFromText="180" w:vertAnchor="text" w:horzAnchor="margin" w:tblpXSpec="center" w:tblpY="2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  <w:jc w:val="center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40"/>
              </w:rPr>
              <w:t>由拟出版单位提供，扫描件插入此处。</w:t>
            </w: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院（系）评价</w:t>
            </w:r>
          </w:p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院系（公章）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exac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院系党委（公章）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负责人签字：</w:t>
            </w:r>
          </w:p>
          <w:p>
            <w:pPr>
              <w:ind w:firstLine="4572" w:firstLineChars="190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学校（公章）              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WM0NTk5NjhkNTAzMGUwMzZhYjZhNWE2ZGQ5Y2EifQ=="/>
  </w:docVars>
  <w:rsids>
    <w:rsidRoot w:val="00E8514E"/>
    <w:rsid w:val="00035C5A"/>
    <w:rsid w:val="000832CE"/>
    <w:rsid w:val="000D151D"/>
    <w:rsid w:val="000F7203"/>
    <w:rsid w:val="001270B4"/>
    <w:rsid w:val="00132822"/>
    <w:rsid w:val="001645B3"/>
    <w:rsid w:val="001B75AD"/>
    <w:rsid w:val="001D332A"/>
    <w:rsid w:val="00241B3C"/>
    <w:rsid w:val="00251C9A"/>
    <w:rsid w:val="00276E5E"/>
    <w:rsid w:val="002A2C5D"/>
    <w:rsid w:val="00325F38"/>
    <w:rsid w:val="00390B27"/>
    <w:rsid w:val="00391AD2"/>
    <w:rsid w:val="003F6449"/>
    <w:rsid w:val="00422C83"/>
    <w:rsid w:val="004939B5"/>
    <w:rsid w:val="004A05F3"/>
    <w:rsid w:val="004A3470"/>
    <w:rsid w:val="004B58DE"/>
    <w:rsid w:val="004F1D84"/>
    <w:rsid w:val="00515638"/>
    <w:rsid w:val="005816D9"/>
    <w:rsid w:val="00616955"/>
    <w:rsid w:val="006737BE"/>
    <w:rsid w:val="006920E3"/>
    <w:rsid w:val="00696021"/>
    <w:rsid w:val="006B0A7C"/>
    <w:rsid w:val="006C5978"/>
    <w:rsid w:val="006E269A"/>
    <w:rsid w:val="00731E12"/>
    <w:rsid w:val="00780935"/>
    <w:rsid w:val="00794F47"/>
    <w:rsid w:val="007D04EF"/>
    <w:rsid w:val="00821A75"/>
    <w:rsid w:val="008C0421"/>
    <w:rsid w:val="00907CD9"/>
    <w:rsid w:val="0096044B"/>
    <w:rsid w:val="009E58AA"/>
    <w:rsid w:val="00A851E6"/>
    <w:rsid w:val="00B20E74"/>
    <w:rsid w:val="00B42889"/>
    <w:rsid w:val="00B679A9"/>
    <w:rsid w:val="00B84306"/>
    <w:rsid w:val="00B974EF"/>
    <w:rsid w:val="00CF24F9"/>
    <w:rsid w:val="00D61F50"/>
    <w:rsid w:val="00D67A38"/>
    <w:rsid w:val="00D7298C"/>
    <w:rsid w:val="00D907DA"/>
    <w:rsid w:val="00D93158"/>
    <w:rsid w:val="00E611FB"/>
    <w:rsid w:val="00E77A80"/>
    <w:rsid w:val="00E83767"/>
    <w:rsid w:val="00E8514E"/>
    <w:rsid w:val="00E95D0F"/>
    <w:rsid w:val="00EE49DE"/>
    <w:rsid w:val="00F57C5A"/>
    <w:rsid w:val="00F7711A"/>
    <w:rsid w:val="00FB00DF"/>
    <w:rsid w:val="1962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hpServer</Company>
  <Pages>1</Pages>
  <Words>818</Words>
  <Characters>4668</Characters>
  <Lines>38</Lines>
  <Paragraphs>10</Paragraphs>
  <TotalTime>78</TotalTime>
  <ScaleCrop>false</ScaleCrop>
  <LinksUpToDate>false</LinksUpToDate>
  <CharactersWithSpaces>5476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2018-03-05T07:49:00Z</dcterms:created>
  <dc:creator>秦艺洢</dc:creator>
  <cp:lastModifiedBy>朱雨桐</cp:lastModifiedBy>
  <dcterms:modified xsi:type="dcterms:W3CDTF">2023-10-19T05:45:49Z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66E6E3238D664C9DAE5E5D5E55C21274_12</vt:lpwstr>
  </property>
</Properties>
</file>